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Pr="00B5494C" w:rsidRDefault="000E7B1C" w:rsidP="00372AA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ED26D7">
              <w:rPr>
                <w:rFonts w:ascii="Arial" w:hAnsi="Arial" w:cs="Arial"/>
                <w:smallCaps/>
                <w:szCs w:val="22"/>
              </w:rPr>
              <w:t xml:space="preserve"> – </w:t>
            </w:r>
            <w:r w:rsidR="00372AA5">
              <w:rPr>
                <w:rFonts w:ascii="Arial" w:hAnsi="Arial" w:cs="Arial"/>
                <w:smallCaps/>
                <w:szCs w:val="22"/>
              </w:rPr>
              <w:t>PATHWAYS TO PROGRESSION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7049A8" w:rsidRPr="00CE15F4" w:rsidRDefault="00372AA5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foundation learning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Pr="00B5494C" w:rsidRDefault="0058207F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lec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 xml:space="preserve"> b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372AA5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07</w:t>
            </w:r>
            <w:r w:rsidR="002268E4">
              <w:rPr>
                <w:rFonts w:ascii="Arial" w:hAnsi="Arial" w:cs="Arial"/>
                <w:smallCaps/>
                <w:szCs w:val="22"/>
              </w:rPr>
              <w:t>-21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7049A8" w:rsidRPr="00B5494C" w:rsidTr="000E7B1C">
        <w:tc>
          <w:tcPr>
            <w:tcW w:w="2425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B0960" w:rsidRDefault="009B0960" w:rsidP="009B0960">
            <w:pPr>
              <w:rPr>
                <w:rFonts w:ascii="Arial" w:hAnsi="Arial" w:cs="Arial"/>
              </w:rPr>
            </w:pPr>
          </w:p>
          <w:p w:rsidR="000E7B1C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  <w:r w:rsidR="001C0524">
              <w:rPr>
                <w:rFonts w:ascii="Arial" w:hAnsi="Arial" w:cs="Arial"/>
              </w:rPr>
              <w:t xml:space="preserve"> level qualification</w:t>
            </w:r>
          </w:p>
          <w:p w:rsidR="009B0960" w:rsidRPr="00260F7F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</w:p>
          <w:p w:rsidR="000A7B72" w:rsidRPr="00B5494C" w:rsidRDefault="000A7B72" w:rsidP="00372AA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GCSE Maths and English at Grade C or above or equivalent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Default="00372AA5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A7B72" w:rsidRPr="00813896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C0524" w:rsidRDefault="001C052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60F7F" w:rsidRDefault="001C0524" w:rsidP="001C05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60F7F"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Pr="00813896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49A8" w:rsidRPr="00B5494C" w:rsidTr="000E7B1C">
        <w:tc>
          <w:tcPr>
            <w:tcW w:w="2808" w:type="dxa"/>
            <w:gridSpan w:val="2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Relevant, successful experience of teaching across a variety of levels.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Recent successful professional experience in the relevant area.</w:t>
            </w:r>
          </w:p>
          <w:p w:rsidR="0011679A" w:rsidRPr="0058207F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Experience </w:t>
            </w:r>
            <w:r w:rsidR="001223C2" w:rsidRPr="0058207F">
              <w:rPr>
                <w:rFonts w:ascii="Arial" w:hAnsi="Arial" w:cs="Arial"/>
              </w:rPr>
              <w:t>of successful course management</w:t>
            </w:r>
            <w:r w:rsidRPr="0058207F">
              <w:rPr>
                <w:rFonts w:ascii="Arial" w:hAnsi="Arial" w:cs="Arial"/>
              </w:rPr>
              <w:t>.</w:t>
            </w:r>
          </w:p>
          <w:p w:rsidR="0058207F" w:rsidRDefault="005820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A2551D" w:rsidRPr="0058207F" w:rsidRDefault="00A2551D" w:rsidP="00372AA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eastAsiaTheme="minorHAnsi" w:hAnsi="TTE2DFC560t00" w:cs="TTE2DFC560t00"/>
                <w:b/>
              </w:rPr>
            </w:pPr>
            <w:r w:rsidRPr="0058207F">
              <w:rPr>
                <w:rFonts w:ascii="TTE2DFC560t00" w:eastAsiaTheme="minorHAnsi" w:hAnsi="TTE2DFC560t00" w:cs="TTE2DFC560t00"/>
              </w:rPr>
              <w:t>Experience of leading students to the successful completion of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:rsidR="001C0524" w:rsidRDefault="001C052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C0524" w:rsidRPr="0058207F" w:rsidRDefault="001C052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supporting learners with learning and behavioural needs</w:t>
            </w:r>
          </w:p>
          <w:p w:rsidR="00A2551D" w:rsidRPr="000F73C9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Pr="00813896" w:rsidRDefault="007049A8" w:rsidP="0058207F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1223C2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1C0524">
            <w:pPr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C0524" w:rsidRDefault="001C0524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1C0524" w:rsidRDefault="001C0524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1C0524" w:rsidRDefault="001C0524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13896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C0524" w:rsidRDefault="001C052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1C0524">
            <w:pPr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C0524" w:rsidRDefault="001C052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sz w:val="20"/>
              </w:rPr>
            </w:pPr>
          </w:p>
        </w:tc>
      </w:tr>
      <w:tr w:rsidR="007049A8" w:rsidRPr="00B5494C" w:rsidTr="000E7B1C">
        <w:tc>
          <w:tcPr>
            <w:tcW w:w="2808" w:type="dxa"/>
            <w:gridSpan w:val="2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 work under pressure with changing priorities.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58207F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58207F" w:rsidRDefault="001223C2" w:rsidP="009B0960">
            <w:pPr>
              <w:rPr>
                <w:rFonts w:ascii="Arial" w:hAnsi="Arial" w:cs="Arial"/>
                <w:b w:val="0"/>
                <w:sz w:val="20"/>
              </w:rPr>
            </w:pPr>
            <w:r w:rsidRPr="0058207F">
              <w:rPr>
                <w:rFonts w:ascii="Arial" w:hAnsi="Arial" w:cs="Arial"/>
                <w:b w:val="0"/>
                <w:sz w:val="20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58207F" w:rsidRDefault="0011679A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536B51" w:rsidRPr="0058207F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58207F">
              <w:rPr>
                <w:rFonts w:ascii="Arial" w:hAnsi="Arial" w:cs="Arial"/>
                <w:b w:val="0"/>
                <w:sz w:val="20"/>
              </w:rPr>
              <w:t>Ability to communicate effectively both orally and in writing</w:t>
            </w:r>
          </w:p>
          <w:p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223C2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36B51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72AA5" w:rsidRDefault="00372AA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372AA5" w:rsidRDefault="00372AA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36B51" w:rsidRDefault="00536B51" w:rsidP="00372AA5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372AA5" w:rsidRDefault="00372AA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C527D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72AA5" w:rsidRDefault="00372AA5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372AA5" w:rsidRPr="00813896" w:rsidRDefault="00372AA5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372AA5">
            <w:pPr>
              <w:rPr>
                <w:rFonts w:ascii="Arial" w:hAnsi="Arial" w:cs="Arial"/>
                <w:sz w:val="20"/>
              </w:rPr>
            </w:pPr>
          </w:p>
          <w:p w:rsidR="0011679A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13896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72AA5" w:rsidRDefault="00372AA5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372AA5" w:rsidRDefault="00372AA5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72AA5" w:rsidRDefault="00372AA5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372AA5" w:rsidRDefault="001C0524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1C0524">
            <w:pPr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C527D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7049A8" w:rsidRPr="00B5494C" w:rsidTr="000E7B1C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7049A8" w:rsidRPr="00B5494C" w:rsidRDefault="007049A8" w:rsidP="000E7B1C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  <w:gridSpan w:val="3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8207F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AF1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272DF"/>
    <w:rsid w:val="000A7B72"/>
    <w:rsid w:val="000D0270"/>
    <w:rsid w:val="000D598F"/>
    <w:rsid w:val="000E7B1C"/>
    <w:rsid w:val="0011679A"/>
    <w:rsid w:val="001223C2"/>
    <w:rsid w:val="001C0524"/>
    <w:rsid w:val="002268E4"/>
    <w:rsid w:val="002314F4"/>
    <w:rsid w:val="00260F7F"/>
    <w:rsid w:val="00271A6A"/>
    <w:rsid w:val="002B6B68"/>
    <w:rsid w:val="00372AA5"/>
    <w:rsid w:val="0041153E"/>
    <w:rsid w:val="00442416"/>
    <w:rsid w:val="00486561"/>
    <w:rsid w:val="00536B51"/>
    <w:rsid w:val="0058207F"/>
    <w:rsid w:val="006D3587"/>
    <w:rsid w:val="007049A8"/>
    <w:rsid w:val="00790589"/>
    <w:rsid w:val="007E790E"/>
    <w:rsid w:val="008B1C86"/>
    <w:rsid w:val="009B0960"/>
    <w:rsid w:val="009C467A"/>
    <w:rsid w:val="00A2551D"/>
    <w:rsid w:val="00BC3EA9"/>
    <w:rsid w:val="00C00096"/>
    <w:rsid w:val="00C02BD1"/>
    <w:rsid w:val="00C11821"/>
    <w:rsid w:val="00C74223"/>
    <w:rsid w:val="00CE15F4"/>
    <w:rsid w:val="00DF46C9"/>
    <w:rsid w:val="00DF7B63"/>
    <w:rsid w:val="00EA4478"/>
    <w:rsid w:val="00ED26D7"/>
    <w:rsid w:val="00EE7A35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0A2F"/>
  <w15:docId w15:val="{C277A196-ADDD-4CD7-A7BC-2E3D3226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ginnyp</dc:creator>
  <cp:lastModifiedBy>Louise Mather</cp:lastModifiedBy>
  <cp:revision>2</cp:revision>
  <dcterms:created xsi:type="dcterms:W3CDTF">2020-08-21T15:51:00Z</dcterms:created>
  <dcterms:modified xsi:type="dcterms:W3CDTF">2020-08-21T15:51:00Z</dcterms:modified>
</cp:coreProperties>
</file>